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page" w:tblpX="8746" w:tblpY="98"/>
        <w:tblW w:w="0" w:type="auto"/>
        <w:tblLook w:val="04A0" w:firstRow="1" w:lastRow="0" w:firstColumn="1" w:lastColumn="0" w:noHBand="0" w:noVBand="1"/>
      </w:tblPr>
      <w:tblGrid>
        <w:gridCol w:w="3049"/>
      </w:tblGrid>
      <w:tr w:rsidR="002C2B14" w:rsidRPr="00070870" w:rsidTr="002C2B14">
        <w:tc>
          <w:tcPr>
            <w:tcW w:w="3049" w:type="dxa"/>
            <w:hideMark/>
          </w:tcPr>
          <w:p w:rsidR="002C2B14" w:rsidRPr="00070870" w:rsidRDefault="002C2B14" w:rsidP="002C2B14">
            <w:pPr>
              <w:autoSpaceDE w:val="0"/>
              <w:autoSpaceDN w:val="0"/>
              <w:adjustRightInd w:val="0"/>
              <w:ind w:left="743"/>
              <w:contextualSpacing/>
              <w:rPr>
                <w:sz w:val="26"/>
                <w:szCs w:val="26"/>
                <w:lang w:eastAsia="en-US"/>
              </w:rPr>
            </w:pPr>
            <w:r w:rsidRPr="00070870">
              <w:rPr>
                <w:rFonts w:eastAsia="Calibri"/>
                <w:caps/>
                <w:sz w:val="28"/>
                <w:szCs w:val="28"/>
                <w:lang w:eastAsia="en-US"/>
              </w:rPr>
              <w:t>проект</w:t>
            </w:r>
            <w:r w:rsidRPr="00070870">
              <w:rPr>
                <w:sz w:val="26"/>
                <w:szCs w:val="26"/>
                <w:lang w:eastAsia="en-US"/>
              </w:rPr>
              <w:t xml:space="preserve"> </w:t>
            </w:r>
          </w:p>
          <w:p w:rsidR="002C2B14" w:rsidRPr="00070870" w:rsidRDefault="002C2B14" w:rsidP="002C2B14">
            <w:pPr>
              <w:autoSpaceDE w:val="0"/>
              <w:autoSpaceDN w:val="0"/>
              <w:adjustRightInd w:val="0"/>
              <w:ind w:left="743"/>
              <w:contextualSpacing/>
              <w:rPr>
                <w:sz w:val="26"/>
                <w:szCs w:val="26"/>
                <w:lang w:eastAsia="en-US"/>
              </w:rPr>
            </w:pPr>
            <w:r w:rsidRPr="00070870">
              <w:rPr>
                <w:sz w:val="26"/>
                <w:szCs w:val="26"/>
                <w:lang w:eastAsia="en-US"/>
              </w:rPr>
              <w:t xml:space="preserve">вносится главой </w:t>
            </w:r>
          </w:p>
          <w:p w:rsidR="002C2B14" w:rsidRPr="00070870" w:rsidRDefault="002C2B14" w:rsidP="002C2B14">
            <w:pPr>
              <w:autoSpaceDE w:val="0"/>
              <w:autoSpaceDN w:val="0"/>
              <w:adjustRightInd w:val="0"/>
              <w:ind w:left="743"/>
              <w:contextualSpacing/>
              <w:rPr>
                <w:sz w:val="26"/>
                <w:szCs w:val="26"/>
                <w:lang w:eastAsia="en-US"/>
              </w:rPr>
            </w:pPr>
            <w:r w:rsidRPr="00070870">
              <w:rPr>
                <w:sz w:val="26"/>
                <w:szCs w:val="26"/>
                <w:lang w:eastAsia="en-US"/>
              </w:rPr>
              <w:t>города Когалыма</w:t>
            </w:r>
          </w:p>
        </w:tc>
      </w:tr>
    </w:tbl>
    <w:p w:rsidR="002C2B14" w:rsidRPr="00070870" w:rsidRDefault="002C2B14" w:rsidP="002C2B14">
      <w:pPr>
        <w:widowControl w:val="0"/>
        <w:autoSpaceDE w:val="0"/>
        <w:autoSpaceDN w:val="0"/>
        <w:adjustRightInd w:val="0"/>
        <w:ind w:firstLine="4445"/>
        <w:jc w:val="right"/>
        <w:rPr>
          <w:rFonts w:eastAsia="Calibri"/>
          <w:sz w:val="20"/>
          <w:szCs w:val="20"/>
        </w:rPr>
      </w:pPr>
      <w:r w:rsidRPr="00070870">
        <w:rPr>
          <w:noProof/>
        </w:rPr>
        <w:drawing>
          <wp:anchor distT="36830" distB="36830" distL="6400800" distR="6400800" simplePos="0" relativeHeight="251659264" behindDoc="0" locked="0" layoutInCell="1" allowOverlap="1" wp14:anchorId="50A3F62C" wp14:editId="3D27CF00">
            <wp:simplePos x="0" y="0"/>
            <wp:positionH relativeFrom="margin">
              <wp:posOffset>2524125</wp:posOffset>
            </wp:positionH>
            <wp:positionV relativeFrom="paragraph">
              <wp:posOffset>-111125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2B14" w:rsidRDefault="002C2B14" w:rsidP="002C2B14">
      <w:pPr>
        <w:widowControl w:val="0"/>
        <w:autoSpaceDE w:val="0"/>
        <w:autoSpaceDN w:val="0"/>
        <w:adjustRightInd w:val="0"/>
        <w:ind w:left="1416" w:right="28" w:firstLine="708"/>
        <w:jc w:val="center"/>
        <w:rPr>
          <w:rFonts w:eastAsia="Calibri"/>
          <w:b/>
          <w:caps/>
          <w:color w:val="3366FF"/>
          <w:sz w:val="32"/>
          <w:szCs w:val="32"/>
        </w:rPr>
      </w:pPr>
    </w:p>
    <w:p w:rsidR="002C2B14" w:rsidRDefault="002C2B14" w:rsidP="002C2B14">
      <w:pPr>
        <w:widowControl w:val="0"/>
        <w:autoSpaceDE w:val="0"/>
        <w:autoSpaceDN w:val="0"/>
        <w:adjustRightInd w:val="0"/>
        <w:ind w:left="1416" w:right="28" w:firstLine="708"/>
        <w:jc w:val="center"/>
        <w:rPr>
          <w:rFonts w:eastAsia="Calibri"/>
          <w:b/>
          <w:caps/>
          <w:color w:val="3366FF"/>
          <w:sz w:val="32"/>
          <w:szCs w:val="32"/>
        </w:rPr>
      </w:pPr>
    </w:p>
    <w:p w:rsidR="002C2B14" w:rsidRPr="00070870" w:rsidRDefault="002C2B14" w:rsidP="002C2B14">
      <w:pPr>
        <w:widowControl w:val="0"/>
        <w:autoSpaceDE w:val="0"/>
        <w:autoSpaceDN w:val="0"/>
        <w:adjustRightInd w:val="0"/>
        <w:ind w:left="2832" w:right="28"/>
        <w:rPr>
          <w:rFonts w:eastAsia="Calibri"/>
          <w:b/>
          <w:caps/>
          <w:color w:val="3366FF"/>
          <w:sz w:val="32"/>
          <w:szCs w:val="32"/>
          <w:lang w:eastAsia="en-US"/>
        </w:rPr>
      </w:pPr>
      <w:r>
        <w:rPr>
          <w:rFonts w:eastAsia="Calibri"/>
          <w:b/>
          <w:caps/>
          <w:color w:val="3366FF"/>
          <w:sz w:val="32"/>
          <w:szCs w:val="32"/>
        </w:rPr>
        <w:t xml:space="preserve">  </w:t>
      </w:r>
      <w:r>
        <w:rPr>
          <w:rFonts w:eastAsia="Calibri"/>
          <w:b/>
          <w:caps/>
          <w:color w:val="3366FF"/>
          <w:sz w:val="32"/>
          <w:szCs w:val="32"/>
        </w:rPr>
        <w:tab/>
        <w:t xml:space="preserve"> </w:t>
      </w:r>
      <w:r w:rsidRPr="00070870">
        <w:rPr>
          <w:rFonts w:eastAsia="Calibri"/>
          <w:b/>
          <w:caps/>
          <w:color w:val="3366FF"/>
          <w:sz w:val="32"/>
          <w:szCs w:val="32"/>
        </w:rPr>
        <w:t>РЕШЕНИЕ</w:t>
      </w:r>
    </w:p>
    <w:p w:rsidR="002C2B14" w:rsidRPr="00070870" w:rsidRDefault="002C2B14" w:rsidP="002C2B14">
      <w:pPr>
        <w:widowControl w:val="0"/>
        <w:autoSpaceDE w:val="0"/>
        <w:autoSpaceDN w:val="0"/>
        <w:adjustRightInd w:val="0"/>
        <w:ind w:right="28" w:firstLine="708"/>
        <w:jc w:val="center"/>
        <w:rPr>
          <w:rFonts w:eastAsia="Calibri"/>
          <w:b/>
          <w:caps/>
          <w:color w:val="3366FF"/>
          <w:sz w:val="32"/>
          <w:szCs w:val="32"/>
        </w:rPr>
      </w:pPr>
      <w:r w:rsidRPr="00070870">
        <w:rPr>
          <w:rFonts w:eastAsia="Calibri"/>
          <w:b/>
          <w:caps/>
          <w:color w:val="3366FF"/>
          <w:sz w:val="32"/>
          <w:szCs w:val="32"/>
        </w:rPr>
        <w:t>ДУМЫ ГОРОДА КОГАЛЫМА</w:t>
      </w:r>
    </w:p>
    <w:p w:rsidR="002C2B14" w:rsidRPr="00070870" w:rsidRDefault="002C2B14" w:rsidP="002C2B14">
      <w:pPr>
        <w:widowControl w:val="0"/>
        <w:autoSpaceDE w:val="0"/>
        <w:autoSpaceDN w:val="0"/>
        <w:adjustRightInd w:val="0"/>
        <w:ind w:right="2" w:firstLine="708"/>
        <w:jc w:val="center"/>
        <w:rPr>
          <w:rFonts w:eastAsia="Calibri"/>
          <w:b/>
          <w:color w:val="3366FF"/>
          <w:sz w:val="28"/>
          <w:szCs w:val="28"/>
        </w:rPr>
      </w:pPr>
      <w:r w:rsidRPr="00070870">
        <w:rPr>
          <w:rFonts w:eastAsia="Calibri"/>
          <w:b/>
          <w:color w:val="3366FF"/>
          <w:sz w:val="28"/>
          <w:szCs w:val="28"/>
        </w:rPr>
        <w:t>Ханты-Мансийского автономного округа - Югры</w:t>
      </w:r>
    </w:p>
    <w:p w:rsidR="002C2B14" w:rsidRPr="00070870" w:rsidRDefault="002C2B14" w:rsidP="002C2B14">
      <w:pPr>
        <w:widowControl w:val="0"/>
        <w:autoSpaceDE w:val="0"/>
        <w:autoSpaceDN w:val="0"/>
        <w:adjustRightInd w:val="0"/>
        <w:ind w:right="2"/>
        <w:jc w:val="center"/>
        <w:rPr>
          <w:rFonts w:eastAsia="Calibri"/>
          <w:color w:val="3366FF"/>
          <w:sz w:val="2"/>
          <w:szCs w:val="20"/>
        </w:rPr>
      </w:pPr>
    </w:p>
    <w:p w:rsidR="002C2B14" w:rsidRPr="00070870" w:rsidRDefault="002C2B14" w:rsidP="002C2B14">
      <w:pPr>
        <w:widowControl w:val="0"/>
        <w:autoSpaceDE w:val="0"/>
        <w:autoSpaceDN w:val="0"/>
        <w:adjustRightInd w:val="0"/>
        <w:ind w:right="-181"/>
        <w:jc w:val="center"/>
        <w:rPr>
          <w:rFonts w:eastAsia="Calibri"/>
          <w:color w:val="3366FF"/>
          <w:sz w:val="20"/>
          <w:szCs w:val="20"/>
        </w:rPr>
      </w:pPr>
    </w:p>
    <w:p w:rsidR="002C2B14" w:rsidRPr="00070870" w:rsidRDefault="002C2B14" w:rsidP="002C2B14">
      <w:pPr>
        <w:widowControl w:val="0"/>
        <w:autoSpaceDE w:val="0"/>
        <w:autoSpaceDN w:val="0"/>
        <w:adjustRightInd w:val="0"/>
        <w:ind w:right="-181"/>
        <w:jc w:val="center"/>
        <w:rPr>
          <w:rFonts w:eastAsia="Calibri"/>
          <w:color w:val="3366FF"/>
          <w:sz w:val="26"/>
          <w:szCs w:val="26"/>
        </w:rPr>
      </w:pPr>
      <w:r w:rsidRPr="00070870">
        <w:rPr>
          <w:rFonts w:eastAsia="Calibri"/>
          <w:color w:val="3366FF"/>
          <w:sz w:val="26"/>
          <w:szCs w:val="26"/>
        </w:rPr>
        <w:t>От «__</w:t>
      </w:r>
      <w:proofErr w:type="gramStart"/>
      <w:r w:rsidRPr="00070870">
        <w:rPr>
          <w:rFonts w:eastAsia="Calibri"/>
          <w:color w:val="3366FF"/>
          <w:sz w:val="26"/>
          <w:szCs w:val="26"/>
        </w:rPr>
        <w:t>_»_</w:t>
      </w:r>
      <w:proofErr w:type="gramEnd"/>
      <w:r w:rsidRPr="00070870">
        <w:rPr>
          <w:rFonts w:eastAsia="Calibri"/>
          <w:color w:val="3366FF"/>
          <w:sz w:val="26"/>
          <w:szCs w:val="26"/>
        </w:rPr>
        <w:t>______________20___г.                                                   №_______</w:t>
      </w:r>
    </w:p>
    <w:p w:rsidR="00E05412" w:rsidRDefault="00E05412" w:rsidP="00E05412">
      <w:pPr>
        <w:shd w:val="clear" w:color="auto" w:fill="FFFFFF"/>
        <w:ind w:right="-284"/>
        <w:jc w:val="both"/>
        <w:rPr>
          <w:sz w:val="26"/>
          <w:szCs w:val="26"/>
        </w:rPr>
      </w:pPr>
    </w:p>
    <w:p w:rsidR="00E05412" w:rsidRDefault="00E05412" w:rsidP="00E05412">
      <w:pPr>
        <w:shd w:val="clear" w:color="auto" w:fill="FFFFFF"/>
        <w:ind w:right="-284"/>
        <w:jc w:val="both"/>
        <w:rPr>
          <w:sz w:val="26"/>
          <w:szCs w:val="26"/>
        </w:rPr>
      </w:pPr>
    </w:p>
    <w:p w:rsidR="00E05412" w:rsidRDefault="00E05412" w:rsidP="00E05412">
      <w:pPr>
        <w:shd w:val="clear" w:color="auto" w:fill="FFFFFF"/>
        <w:ind w:right="-284"/>
        <w:jc w:val="both"/>
        <w:rPr>
          <w:sz w:val="26"/>
          <w:szCs w:val="26"/>
        </w:rPr>
      </w:pPr>
    </w:p>
    <w:p w:rsidR="00E05412" w:rsidRDefault="00E05412" w:rsidP="00E05412">
      <w:pPr>
        <w:shd w:val="clear" w:color="auto" w:fill="FFFFFF"/>
        <w:ind w:right="-284"/>
        <w:jc w:val="both"/>
        <w:rPr>
          <w:sz w:val="26"/>
          <w:szCs w:val="26"/>
        </w:rPr>
      </w:pPr>
    </w:p>
    <w:p w:rsidR="00E05412" w:rsidRDefault="00E05412" w:rsidP="00E05412">
      <w:pPr>
        <w:shd w:val="clear" w:color="auto" w:fill="FFFFFF"/>
        <w:ind w:right="-284"/>
        <w:jc w:val="both"/>
        <w:rPr>
          <w:sz w:val="26"/>
          <w:szCs w:val="26"/>
        </w:rPr>
      </w:pPr>
    </w:p>
    <w:p w:rsidR="00E05412" w:rsidRDefault="00E05412" w:rsidP="00E05412">
      <w:pPr>
        <w:shd w:val="clear" w:color="auto" w:fill="FFFFFF"/>
        <w:ind w:right="-284"/>
        <w:jc w:val="both"/>
        <w:rPr>
          <w:sz w:val="26"/>
          <w:szCs w:val="26"/>
        </w:rPr>
      </w:pPr>
    </w:p>
    <w:p w:rsidR="00E05412" w:rsidRDefault="00E05412" w:rsidP="00E05412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>О ежегодном отч</w:t>
      </w:r>
      <w:r w:rsidR="002C2B14">
        <w:rPr>
          <w:sz w:val="26"/>
          <w:szCs w:val="26"/>
        </w:rPr>
        <w:t>е</w:t>
      </w:r>
      <w:bookmarkStart w:id="0" w:name="_GoBack"/>
      <w:bookmarkEnd w:id="0"/>
      <w:r>
        <w:rPr>
          <w:sz w:val="26"/>
          <w:szCs w:val="26"/>
        </w:rPr>
        <w:t>те главы города Когалыма</w:t>
      </w:r>
    </w:p>
    <w:p w:rsidR="00E05412" w:rsidRDefault="00E05412" w:rsidP="00E05412">
      <w:pPr>
        <w:shd w:val="clear" w:color="auto" w:fill="FFFFFF"/>
        <w:tabs>
          <w:tab w:val="left" w:pos="2552"/>
          <w:tab w:val="left" w:pos="7797"/>
        </w:tabs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>о результатах его деятельности и деятельности</w:t>
      </w:r>
    </w:p>
    <w:p w:rsidR="00E05412" w:rsidRDefault="00E05412" w:rsidP="00E05412">
      <w:pPr>
        <w:shd w:val="clear" w:color="auto" w:fill="FFFFFF"/>
        <w:ind w:right="-284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Когалыма за 2021 год, </w:t>
      </w:r>
    </w:p>
    <w:p w:rsidR="00E05412" w:rsidRDefault="00E05412" w:rsidP="00E05412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том числе о решении вопросов, поставленных </w:t>
      </w:r>
    </w:p>
    <w:p w:rsidR="00E05412" w:rsidRDefault="00E05412" w:rsidP="00E05412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Думой города Когалыма </w:t>
      </w:r>
    </w:p>
    <w:p w:rsidR="00E05412" w:rsidRDefault="00E05412" w:rsidP="00E05412">
      <w:pPr>
        <w:shd w:val="clear" w:color="auto" w:fill="FFFFFF"/>
        <w:ind w:right="-284" w:firstLine="701"/>
        <w:jc w:val="both"/>
        <w:rPr>
          <w:sz w:val="26"/>
          <w:szCs w:val="26"/>
        </w:rPr>
      </w:pPr>
    </w:p>
    <w:p w:rsidR="00E05412" w:rsidRDefault="00E05412" w:rsidP="007862B0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E05412" w:rsidRDefault="00E05412" w:rsidP="007862B0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частью 11.1 статьи 35, частью 5.1 статьи 36 Федерального закона от 06.10.2003 №131-ФЗ «Об общих принципах организации местного самоуправления в Российской Федерации», статьями 6, 6.1, 19, 24 Устава города Когалыма, решением Думы города Когалыма от 23.12.2015 №632-ГД «О Порядке представления ежегодного отчёта главы города Когалыма о результатах его деятельности и деятельности Администрации города Когалыма, в том числе о решении вопросов, поставленных Думой города Когалыма», Дума города Когалыма РЕШИЛА:</w:t>
      </w:r>
    </w:p>
    <w:p w:rsidR="00E05412" w:rsidRDefault="00E05412" w:rsidP="007862B0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E05412" w:rsidRDefault="00E05412" w:rsidP="007862B0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Утвердить ежегодный отчет главы города Когалыма о результатах его деятельности и деятельности Администрации города Когалыма за 2021 год, в том числе о решении вопросов, поставленных Думой города Когалыма, согласно </w:t>
      </w:r>
      <w:proofErr w:type="gramStart"/>
      <w:r>
        <w:rPr>
          <w:sz w:val="26"/>
          <w:szCs w:val="26"/>
        </w:rPr>
        <w:t>приложению</w:t>
      </w:r>
      <w:proofErr w:type="gramEnd"/>
      <w:r>
        <w:rPr>
          <w:sz w:val="26"/>
          <w:szCs w:val="26"/>
        </w:rPr>
        <w:t xml:space="preserve"> к настоящему решению. </w:t>
      </w:r>
    </w:p>
    <w:p w:rsidR="00E05412" w:rsidRDefault="00E05412" w:rsidP="007862B0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Признать деятельность главы города Когалыма за 2021 год удовлетворительной.</w:t>
      </w:r>
    </w:p>
    <w:p w:rsidR="00E05412" w:rsidRDefault="00E05412" w:rsidP="007862B0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E05412" w:rsidRDefault="00E05412" w:rsidP="007862B0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Опубликовать настоящее решение и приложение к нему в газете «Когалымский вестник».</w:t>
      </w:r>
    </w:p>
    <w:p w:rsidR="00E05412" w:rsidRDefault="00E05412" w:rsidP="007862B0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E05412" w:rsidRDefault="00E05412" w:rsidP="007C363F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E05412" w:rsidRDefault="00E05412" w:rsidP="00E05412">
      <w:pPr>
        <w:shd w:val="clear" w:color="auto" w:fill="FFFFFF"/>
        <w:ind w:right="-284" w:firstLine="709"/>
        <w:jc w:val="both"/>
        <w:rPr>
          <w:sz w:val="26"/>
          <w:szCs w:val="26"/>
        </w:rPr>
      </w:pPr>
    </w:p>
    <w:tbl>
      <w:tblPr>
        <w:tblW w:w="20852" w:type="dxa"/>
        <w:tblInd w:w="817" w:type="dxa"/>
        <w:tblLook w:val="04A0" w:firstRow="1" w:lastRow="0" w:firstColumn="1" w:lastColumn="0" w:noHBand="0" w:noVBand="1"/>
      </w:tblPr>
      <w:tblGrid>
        <w:gridCol w:w="3977"/>
        <w:gridCol w:w="417"/>
        <w:gridCol w:w="16458"/>
      </w:tblGrid>
      <w:tr w:rsidR="00E05412" w:rsidTr="00E05412">
        <w:tc>
          <w:tcPr>
            <w:tcW w:w="3977" w:type="dxa"/>
          </w:tcPr>
          <w:p w:rsidR="00E05412" w:rsidRDefault="00E05412">
            <w:pPr>
              <w:tabs>
                <w:tab w:val="left" w:pos="1620"/>
              </w:tabs>
              <w:spacing w:line="256" w:lineRule="auto"/>
              <w:ind w:left="-108"/>
              <w:contextualSpacing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Председатель </w:t>
            </w:r>
          </w:p>
          <w:p w:rsidR="00E05412" w:rsidRDefault="00E05412">
            <w:pPr>
              <w:tabs>
                <w:tab w:val="left" w:pos="1620"/>
              </w:tabs>
              <w:spacing w:line="256" w:lineRule="auto"/>
              <w:ind w:left="-108"/>
              <w:contextualSpacing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Думы города Когалыма </w:t>
            </w:r>
          </w:p>
          <w:p w:rsidR="00E05412" w:rsidRDefault="00E05412">
            <w:pPr>
              <w:tabs>
                <w:tab w:val="left" w:pos="1620"/>
              </w:tabs>
              <w:spacing w:line="256" w:lineRule="auto"/>
              <w:ind w:left="-108"/>
              <w:contextualSpacing/>
              <w:rPr>
                <w:sz w:val="26"/>
                <w:szCs w:val="26"/>
                <w:lang w:eastAsia="en-US"/>
              </w:rPr>
            </w:pPr>
          </w:p>
          <w:p w:rsidR="00E05412" w:rsidRDefault="00E05412">
            <w:pPr>
              <w:tabs>
                <w:tab w:val="left" w:pos="1620"/>
              </w:tabs>
              <w:spacing w:line="256" w:lineRule="auto"/>
              <w:ind w:left="-108"/>
              <w:contextualSpacing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 </w:t>
            </w:r>
            <w:proofErr w:type="spellStart"/>
            <w:r>
              <w:rPr>
                <w:sz w:val="26"/>
                <w:szCs w:val="26"/>
                <w:lang w:eastAsia="en-US"/>
              </w:rPr>
              <w:t>А.Ю.Говорищева</w:t>
            </w:r>
            <w:proofErr w:type="spellEnd"/>
          </w:p>
          <w:p w:rsidR="00E05412" w:rsidRDefault="00E05412">
            <w:pPr>
              <w:tabs>
                <w:tab w:val="left" w:pos="1620"/>
              </w:tabs>
              <w:spacing w:line="256" w:lineRule="auto"/>
              <w:ind w:left="-108"/>
              <w:contextualSpacing/>
              <w:rPr>
                <w:sz w:val="26"/>
                <w:szCs w:val="26"/>
                <w:lang w:eastAsia="en-US"/>
              </w:rPr>
            </w:pPr>
          </w:p>
        </w:tc>
        <w:tc>
          <w:tcPr>
            <w:tcW w:w="417" w:type="dxa"/>
          </w:tcPr>
          <w:p w:rsidR="00E05412" w:rsidRDefault="00E05412">
            <w:pPr>
              <w:tabs>
                <w:tab w:val="left" w:pos="1620"/>
              </w:tabs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6458" w:type="dxa"/>
          </w:tcPr>
          <w:p w:rsidR="00E05412" w:rsidRDefault="00E05412">
            <w:pPr>
              <w:tabs>
                <w:tab w:val="left" w:pos="1620"/>
              </w:tabs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Глава </w:t>
            </w:r>
          </w:p>
          <w:p w:rsidR="00E05412" w:rsidRDefault="00E05412">
            <w:pPr>
              <w:tabs>
                <w:tab w:val="left" w:pos="1620"/>
              </w:tabs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города Когалыма</w:t>
            </w:r>
          </w:p>
          <w:p w:rsidR="00E05412" w:rsidRDefault="00E05412">
            <w:pPr>
              <w:tabs>
                <w:tab w:val="left" w:pos="1620"/>
              </w:tabs>
              <w:spacing w:line="256" w:lineRule="auto"/>
              <w:ind w:left="49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  <w:p w:rsidR="00E05412" w:rsidRDefault="00E05412">
            <w:pPr>
              <w:tabs>
                <w:tab w:val="left" w:pos="1620"/>
              </w:tabs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_____________ </w:t>
            </w:r>
            <w:proofErr w:type="spellStart"/>
            <w:r>
              <w:rPr>
                <w:sz w:val="26"/>
                <w:szCs w:val="26"/>
                <w:lang w:eastAsia="en-US"/>
              </w:rPr>
              <w:t>Н.Н.Пальчиков</w:t>
            </w:r>
            <w:proofErr w:type="spellEnd"/>
          </w:p>
          <w:p w:rsidR="00E05412" w:rsidRDefault="00E05412">
            <w:pPr>
              <w:tabs>
                <w:tab w:val="left" w:pos="1620"/>
                <w:tab w:val="left" w:pos="3722"/>
              </w:tabs>
              <w:spacing w:line="256" w:lineRule="auto"/>
              <w:ind w:left="191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E05412" w:rsidRDefault="00E05412" w:rsidP="00E05412">
      <w:pPr>
        <w:shd w:val="clear" w:color="auto" w:fill="FFFFFF"/>
        <w:ind w:right="-284" w:firstLine="709"/>
        <w:jc w:val="both"/>
        <w:rPr>
          <w:sz w:val="26"/>
          <w:szCs w:val="26"/>
        </w:rPr>
      </w:pPr>
    </w:p>
    <w:p w:rsidR="00E05412" w:rsidRDefault="00E05412" w:rsidP="00E05412">
      <w:pPr>
        <w:shd w:val="clear" w:color="auto" w:fill="FFFFFF"/>
        <w:jc w:val="both"/>
        <w:rPr>
          <w:sz w:val="26"/>
          <w:szCs w:val="26"/>
        </w:rPr>
      </w:pPr>
    </w:p>
    <w:sectPr w:rsidR="00E05412" w:rsidSect="007862B0">
      <w:pgSz w:w="11906" w:h="16838"/>
      <w:pgMar w:top="426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520"/>
    <w:rsid w:val="002C2B14"/>
    <w:rsid w:val="004F7520"/>
    <w:rsid w:val="007862B0"/>
    <w:rsid w:val="007C363F"/>
    <w:rsid w:val="00887E0D"/>
    <w:rsid w:val="00E0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331A2"/>
  <w15:chartTrackingRefBased/>
  <w15:docId w15:val="{8EBC2073-3412-49B2-9FE0-01326C9F8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4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2B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62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6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Логинова Ленара Юлдашевна</dc:creator>
  <cp:keywords/>
  <dc:description/>
  <cp:lastModifiedBy>Макшакова Елена Александровна</cp:lastModifiedBy>
  <cp:revision>5</cp:revision>
  <cp:lastPrinted>2022-01-26T07:19:00Z</cp:lastPrinted>
  <dcterms:created xsi:type="dcterms:W3CDTF">2022-01-26T05:42:00Z</dcterms:created>
  <dcterms:modified xsi:type="dcterms:W3CDTF">2022-01-31T06:06:00Z</dcterms:modified>
</cp:coreProperties>
</file>